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A37" w:rsidRPr="00C97F30" w:rsidRDefault="00024210" w:rsidP="00C97F30">
      <w:pPr>
        <w:jc w:val="right"/>
        <w:rPr>
          <w:rFonts w:hint="cs"/>
          <w:b/>
          <w:bCs/>
          <w:sz w:val="36"/>
          <w:szCs w:val="36"/>
          <w:u w:val="single"/>
          <w:rtl/>
        </w:rPr>
      </w:pPr>
      <w:r w:rsidRPr="00C97F30">
        <w:rPr>
          <w:rFonts w:hint="cs"/>
          <w:b/>
          <w:bCs/>
          <w:sz w:val="36"/>
          <w:szCs w:val="36"/>
          <w:u w:val="single"/>
          <w:rtl/>
        </w:rPr>
        <w:t>مساحة خاصة</w:t>
      </w:r>
    </w:p>
    <w:p w:rsidR="00024210" w:rsidRPr="00C97F30" w:rsidRDefault="00024210" w:rsidP="00C97F30">
      <w:pPr>
        <w:jc w:val="right"/>
        <w:rPr>
          <w:rFonts w:hint="cs"/>
          <w:b/>
          <w:bCs/>
          <w:sz w:val="36"/>
          <w:szCs w:val="36"/>
          <w:u w:val="single"/>
          <w:rtl/>
        </w:rPr>
      </w:pPr>
      <w:r w:rsidRPr="00C97F30">
        <w:rPr>
          <w:rFonts w:hint="cs"/>
          <w:b/>
          <w:bCs/>
          <w:sz w:val="36"/>
          <w:szCs w:val="36"/>
          <w:u w:val="single"/>
          <w:rtl/>
        </w:rPr>
        <w:t>د. احمد ابراهيم الفقيه</w:t>
      </w:r>
    </w:p>
    <w:p w:rsidR="00024210" w:rsidRPr="00C97F30" w:rsidRDefault="00C97F30" w:rsidP="00AA6A37">
      <w:pPr>
        <w:jc w:val="both"/>
        <w:rPr>
          <w:b/>
          <w:bCs/>
          <w:sz w:val="32"/>
          <w:szCs w:val="32"/>
          <w:rtl/>
        </w:rPr>
      </w:pPr>
      <w:r>
        <w:rPr>
          <w:rFonts w:hint="cs"/>
          <w:b/>
          <w:bCs/>
          <w:sz w:val="52"/>
          <w:szCs w:val="52"/>
          <w:rtl/>
        </w:rPr>
        <w:t xml:space="preserve">الخصوم السياسية شرقا وغربا           </w:t>
      </w:r>
    </w:p>
    <w:p w:rsidR="00A83E57" w:rsidRPr="00C97F30" w:rsidRDefault="00AA6A37" w:rsidP="00024210">
      <w:pPr>
        <w:jc w:val="both"/>
        <w:rPr>
          <w:b/>
          <w:bCs/>
          <w:sz w:val="32"/>
          <w:szCs w:val="32"/>
          <w:rtl/>
        </w:rPr>
      </w:pPr>
      <w:r w:rsidRPr="00C97F30">
        <w:rPr>
          <w:rFonts w:hint="cs"/>
          <w:b/>
          <w:bCs/>
          <w:sz w:val="32"/>
          <w:szCs w:val="32"/>
          <w:rtl/>
        </w:rPr>
        <w:t xml:space="preserve">     </w:t>
      </w:r>
      <w:r w:rsidR="00D80ED6" w:rsidRPr="00C97F30">
        <w:rPr>
          <w:rFonts w:hint="cs"/>
          <w:b/>
          <w:bCs/>
          <w:sz w:val="32"/>
          <w:szCs w:val="32"/>
          <w:rtl/>
        </w:rPr>
        <w:t>كنت دائما اذكر العلاقة الخاصة التي جمعت بين وينستون تشرشل ونقيضه في السياسة والتوجهات الاجتماعية</w:t>
      </w:r>
      <w:r w:rsidR="00024210" w:rsidRPr="00C97F30">
        <w:rPr>
          <w:rFonts w:hint="cs"/>
          <w:b/>
          <w:bCs/>
          <w:sz w:val="32"/>
          <w:szCs w:val="32"/>
          <w:rtl/>
        </w:rPr>
        <w:t>،</w:t>
      </w:r>
      <w:r w:rsidR="00D80ED6" w:rsidRPr="00C97F30">
        <w:rPr>
          <w:rFonts w:hint="cs"/>
          <w:b/>
          <w:bCs/>
          <w:sz w:val="32"/>
          <w:szCs w:val="32"/>
          <w:rtl/>
        </w:rPr>
        <w:t xml:space="preserve"> الكاتب والمفكر الاشتراكي جورج برنارد شو، خاصة ونحن نعيش في العالم العربي، تلك المراحل المرعبة التي كان يتعامل فيها الحاكم بالقتل مع خصومه،  وهو ماكان الحاكم الليبي الذي جاء عن طريق انقلاب في عام 1969، قد اسرف فيه بشكل يجلب العار ليس لعهده</w:t>
      </w:r>
      <w:r w:rsidR="00024210" w:rsidRPr="00C97F30">
        <w:rPr>
          <w:rFonts w:hint="cs"/>
          <w:b/>
          <w:bCs/>
          <w:sz w:val="32"/>
          <w:szCs w:val="32"/>
          <w:rtl/>
        </w:rPr>
        <w:t>،</w:t>
      </w:r>
      <w:r w:rsidR="00D80ED6" w:rsidRPr="00C97F30">
        <w:rPr>
          <w:rFonts w:hint="cs"/>
          <w:b/>
          <w:bCs/>
          <w:sz w:val="32"/>
          <w:szCs w:val="32"/>
          <w:rtl/>
        </w:rPr>
        <w:t xml:space="preserve"> ولكن للمجتمع الانساني الذي كان يرى </w:t>
      </w:r>
      <w:r w:rsidR="00024210" w:rsidRPr="00C97F30">
        <w:rPr>
          <w:rFonts w:hint="cs"/>
          <w:b/>
          <w:bCs/>
          <w:sz w:val="32"/>
          <w:szCs w:val="32"/>
          <w:rtl/>
        </w:rPr>
        <w:t>هذه الجرائم وي</w:t>
      </w:r>
      <w:r w:rsidR="00D80ED6" w:rsidRPr="00C97F30">
        <w:rPr>
          <w:rFonts w:hint="cs"/>
          <w:b/>
          <w:bCs/>
          <w:sz w:val="32"/>
          <w:szCs w:val="32"/>
          <w:rtl/>
        </w:rPr>
        <w:t>سكت عليه</w:t>
      </w:r>
      <w:r w:rsidR="00024210" w:rsidRPr="00C97F30">
        <w:rPr>
          <w:rFonts w:hint="cs"/>
          <w:b/>
          <w:bCs/>
          <w:sz w:val="32"/>
          <w:szCs w:val="32"/>
          <w:rtl/>
        </w:rPr>
        <w:t>ا</w:t>
      </w:r>
      <w:r w:rsidR="00D80ED6" w:rsidRPr="00C97F30">
        <w:rPr>
          <w:rFonts w:hint="cs"/>
          <w:b/>
          <w:bCs/>
          <w:sz w:val="32"/>
          <w:szCs w:val="32"/>
          <w:rtl/>
        </w:rPr>
        <w:t>، وكان يتعامل مع الطاغية الليبي باعتباره حاكما يستحق الاعتراف والتبجيل</w:t>
      </w:r>
      <w:r w:rsidR="00024210" w:rsidRPr="00C97F30">
        <w:rPr>
          <w:rFonts w:hint="cs"/>
          <w:b/>
          <w:bCs/>
          <w:sz w:val="32"/>
          <w:szCs w:val="32"/>
          <w:rtl/>
        </w:rPr>
        <w:t>،</w:t>
      </w:r>
      <w:r w:rsidR="00D80ED6" w:rsidRPr="00C97F30">
        <w:rPr>
          <w:rFonts w:hint="cs"/>
          <w:b/>
          <w:bCs/>
          <w:sz w:val="32"/>
          <w:szCs w:val="32"/>
          <w:rtl/>
        </w:rPr>
        <w:t xml:space="preserve"> و</w:t>
      </w:r>
      <w:r w:rsidR="0051640F" w:rsidRPr="00C97F30">
        <w:rPr>
          <w:rFonts w:hint="cs"/>
          <w:b/>
          <w:bCs/>
          <w:sz w:val="32"/>
          <w:szCs w:val="32"/>
          <w:rtl/>
        </w:rPr>
        <w:t xml:space="preserve">استقباله </w:t>
      </w:r>
      <w:r w:rsidR="00D80ED6" w:rsidRPr="00C97F30">
        <w:rPr>
          <w:rFonts w:hint="cs"/>
          <w:b/>
          <w:bCs/>
          <w:sz w:val="32"/>
          <w:szCs w:val="32"/>
          <w:rtl/>
        </w:rPr>
        <w:t>استقبال الملوك والرؤساء</w:t>
      </w:r>
      <w:r w:rsidR="00024210" w:rsidRPr="00C97F30">
        <w:rPr>
          <w:rFonts w:hint="cs"/>
          <w:b/>
          <w:bCs/>
          <w:sz w:val="32"/>
          <w:szCs w:val="32"/>
          <w:rtl/>
        </w:rPr>
        <w:t>،</w:t>
      </w:r>
      <w:r w:rsidR="00D80ED6" w:rsidRPr="00C97F30">
        <w:rPr>
          <w:rFonts w:hint="cs"/>
          <w:b/>
          <w:bCs/>
          <w:sz w:val="32"/>
          <w:szCs w:val="32"/>
          <w:rtl/>
        </w:rPr>
        <w:t xml:space="preserve"> وهو يزور هذه الدول بما في ذلك دول اوروبية كبرى مثل فرنسا وايطاليا واليونان</w:t>
      </w:r>
      <w:r w:rsidR="00024210" w:rsidRPr="00C97F30">
        <w:rPr>
          <w:rFonts w:hint="cs"/>
          <w:b/>
          <w:bCs/>
          <w:sz w:val="32"/>
          <w:szCs w:val="32"/>
          <w:rtl/>
        </w:rPr>
        <w:t xml:space="preserve">، وايضا </w:t>
      </w:r>
      <w:r w:rsidR="00D80ED6" w:rsidRPr="00C97F30">
        <w:rPr>
          <w:rFonts w:hint="cs"/>
          <w:b/>
          <w:bCs/>
          <w:sz w:val="32"/>
          <w:szCs w:val="32"/>
          <w:rtl/>
        </w:rPr>
        <w:t>بلجيكا</w:t>
      </w:r>
      <w:r w:rsidR="00024210" w:rsidRPr="00C97F30">
        <w:rPr>
          <w:rFonts w:hint="cs"/>
          <w:b/>
          <w:bCs/>
          <w:sz w:val="32"/>
          <w:szCs w:val="32"/>
          <w:rtl/>
        </w:rPr>
        <w:t>،</w:t>
      </w:r>
      <w:r w:rsidR="00D80ED6" w:rsidRPr="00C97F30">
        <w:rPr>
          <w:rFonts w:hint="cs"/>
          <w:b/>
          <w:bCs/>
          <w:sz w:val="32"/>
          <w:szCs w:val="32"/>
          <w:rtl/>
        </w:rPr>
        <w:t xml:space="preserve"> حيث تمت استضافته من قبل الاتح</w:t>
      </w:r>
      <w:r w:rsidR="00024210" w:rsidRPr="00C97F30">
        <w:rPr>
          <w:rFonts w:hint="cs"/>
          <w:b/>
          <w:bCs/>
          <w:sz w:val="32"/>
          <w:szCs w:val="32"/>
          <w:rtl/>
        </w:rPr>
        <w:t>ا</w:t>
      </w:r>
      <w:r w:rsidR="00D80ED6" w:rsidRPr="00C97F30">
        <w:rPr>
          <w:rFonts w:hint="cs"/>
          <w:b/>
          <w:bCs/>
          <w:sz w:val="32"/>
          <w:szCs w:val="32"/>
          <w:rtl/>
        </w:rPr>
        <w:t>د الاوروبي ، وصك تعبيرا شهيرا هو التصفية الجسدية ، كبديل لكلمة القتل ، وجعل هذه العقوبة تجوز ليس على الخصوم السياسيين فقط</w:t>
      </w:r>
      <w:r w:rsidR="0051640F" w:rsidRPr="00C97F30">
        <w:rPr>
          <w:rFonts w:hint="cs"/>
          <w:b/>
          <w:bCs/>
          <w:sz w:val="32"/>
          <w:szCs w:val="32"/>
          <w:rtl/>
        </w:rPr>
        <w:t>،</w:t>
      </w:r>
      <w:r w:rsidR="00D80ED6" w:rsidRPr="00C97F30">
        <w:rPr>
          <w:rFonts w:hint="cs"/>
          <w:b/>
          <w:bCs/>
          <w:sz w:val="32"/>
          <w:szCs w:val="32"/>
          <w:rtl/>
        </w:rPr>
        <w:t xml:space="preserve"> بل لكل من يخرج عن طاعته ويترك البلاد الى الخارج</w:t>
      </w:r>
      <w:r w:rsidR="0051640F" w:rsidRPr="00C97F30">
        <w:rPr>
          <w:rFonts w:hint="cs"/>
          <w:b/>
          <w:bCs/>
          <w:sz w:val="32"/>
          <w:szCs w:val="32"/>
          <w:rtl/>
        </w:rPr>
        <w:t>،</w:t>
      </w:r>
      <w:r w:rsidR="00D80ED6" w:rsidRPr="00C97F30">
        <w:rPr>
          <w:rFonts w:hint="cs"/>
          <w:b/>
          <w:bCs/>
          <w:sz w:val="32"/>
          <w:szCs w:val="32"/>
          <w:rtl/>
        </w:rPr>
        <w:t xml:space="preserve"> حيث اسمى هؤلاء النازحين الكلاب الضالة ،  وجعل هذا القتل قاعدة  فقهية ضمن القواعد المرجعية لاعضاء لجانه الثورية موجودة في بطاقة العضوية ، تق</w:t>
      </w:r>
      <w:r w:rsidR="00095A94" w:rsidRPr="00C97F30">
        <w:rPr>
          <w:rFonts w:hint="cs"/>
          <w:b/>
          <w:bCs/>
          <w:sz w:val="32"/>
          <w:szCs w:val="32"/>
          <w:rtl/>
        </w:rPr>
        <w:t>و</w:t>
      </w:r>
      <w:r w:rsidR="00D80ED6" w:rsidRPr="00C97F30">
        <w:rPr>
          <w:rFonts w:hint="cs"/>
          <w:b/>
          <w:bCs/>
          <w:sz w:val="32"/>
          <w:szCs w:val="32"/>
          <w:rtl/>
        </w:rPr>
        <w:t>ل " ان التصفية الجسديه هي الاسلوب الوحيد للتعامل مع معارضي المجتمع الجماهيري"، وطبعا لم يكن قتل الخصوم احتكارا على القذافي، فهو تقليد تم تدشينه اسلاميا عن طريق اية الله الخميني عقب انتصار ثورته على الشاه</w:t>
      </w:r>
      <w:r w:rsidRPr="00C97F30">
        <w:rPr>
          <w:rFonts w:hint="cs"/>
          <w:b/>
          <w:bCs/>
          <w:sz w:val="32"/>
          <w:szCs w:val="32"/>
          <w:rtl/>
        </w:rPr>
        <w:t>،</w:t>
      </w:r>
      <w:r w:rsidR="00D80ED6" w:rsidRPr="00C97F30">
        <w:rPr>
          <w:rFonts w:hint="cs"/>
          <w:b/>
          <w:bCs/>
          <w:sz w:val="32"/>
          <w:szCs w:val="32"/>
          <w:rtl/>
        </w:rPr>
        <w:t xml:space="preserve"> ولم تقتصر التصفيات على مؤيدى الشاه وانما طالت مؤيدي الخميني انفسهم ممن لم يكونوا ينتظمون في طابور اهل الطاعة </w:t>
      </w:r>
      <w:r w:rsidR="00024210" w:rsidRPr="00C97F30">
        <w:rPr>
          <w:rFonts w:hint="cs"/>
          <w:b/>
          <w:bCs/>
          <w:sz w:val="32"/>
          <w:szCs w:val="32"/>
          <w:rtl/>
        </w:rPr>
        <w:t>و</w:t>
      </w:r>
      <w:r w:rsidR="00D80ED6" w:rsidRPr="00C97F30">
        <w:rPr>
          <w:rFonts w:hint="cs"/>
          <w:b/>
          <w:bCs/>
          <w:sz w:val="32"/>
          <w:szCs w:val="32"/>
          <w:rtl/>
        </w:rPr>
        <w:t>الولاء</w:t>
      </w:r>
      <w:r w:rsidR="00095A94" w:rsidRPr="00C97F30">
        <w:rPr>
          <w:rFonts w:hint="cs"/>
          <w:b/>
          <w:bCs/>
          <w:sz w:val="32"/>
          <w:szCs w:val="32"/>
          <w:rtl/>
        </w:rPr>
        <w:t>، بل  وجعل احد الملالي واسمه خل</w:t>
      </w:r>
      <w:r w:rsidR="00D80ED6" w:rsidRPr="00C97F30">
        <w:rPr>
          <w:rFonts w:hint="cs"/>
          <w:b/>
          <w:bCs/>
          <w:sz w:val="32"/>
          <w:szCs w:val="32"/>
          <w:rtl/>
        </w:rPr>
        <w:t>خالي</w:t>
      </w:r>
      <w:r w:rsidR="00024210" w:rsidRPr="00C97F30">
        <w:rPr>
          <w:rFonts w:hint="cs"/>
          <w:b/>
          <w:bCs/>
          <w:sz w:val="32"/>
          <w:szCs w:val="32"/>
          <w:rtl/>
        </w:rPr>
        <w:t>،</w:t>
      </w:r>
      <w:r w:rsidR="00D80ED6" w:rsidRPr="00C97F30">
        <w:rPr>
          <w:rFonts w:hint="cs"/>
          <w:b/>
          <w:bCs/>
          <w:sz w:val="32"/>
          <w:szCs w:val="32"/>
          <w:rtl/>
        </w:rPr>
        <w:t xml:space="preserve"> متفرغا لقتل هؤلاء الخصوم ، يباشر ذبحهم بيده ، بسبب هواية قديمة نمت معه منذ ان كان طفلا يطارد صغار القطط ويقوم بخنقها، وطبعا لم يكن سجل الحكام العرب من زملاء القذافي يخلو من مثل هذه التصفيات</w:t>
      </w:r>
      <w:r w:rsidR="00E40D91" w:rsidRPr="00C97F30">
        <w:rPr>
          <w:rFonts w:hint="cs"/>
          <w:b/>
          <w:bCs/>
          <w:sz w:val="32"/>
          <w:szCs w:val="32"/>
          <w:rtl/>
        </w:rPr>
        <w:t>، بل بعضهم يكاد ينافسه في المجازر ضد الخصوم</w:t>
      </w:r>
      <w:r w:rsidR="00024210" w:rsidRPr="00C97F30">
        <w:rPr>
          <w:rFonts w:hint="cs"/>
          <w:b/>
          <w:bCs/>
          <w:sz w:val="32"/>
          <w:szCs w:val="32"/>
          <w:rtl/>
        </w:rPr>
        <w:t>،</w:t>
      </w:r>
      <w:r w:rsidR="00E40D91" w:rsidRPr="00C97F30">
        <w:rPr>
          <w:rFonts w:hint="cs"/>
          <w:b/>
          <w:bCs/>
          <w:sz w:val="32"/>
          <w:szCs w:val="32"/>
          <w:rtl/>
        </w:rPr>
        <w:t xml:space="preserve"> مثل صدام ، والاسد ، </w:t>
      </w:r>
      <w:r w:rsidRPr="00C97F30">
        <w:rPr>
          <w:rFonts w:hint="cs"/>
          <w:b/>
          <w:bCs/>
          <w:sz w:val="32"/>
          <w:szCs w:val="32"/>
          <w:rtl/>
        </w:rPr>
        <w:t>فكنت ارى</w:t>
      </w:r>
      <w:r w:rsidR="00095A94" w:rsidRPr="00C97F30">
        <w:rPr>
          <w:rFonts w:hint="cs"/>
          <w:b/>
          <w:bCs/>
          <w:sz w:val="32"/>
          <w:szCs w:val="32"/>
          <w:rtl/>
        </w:rPr>
        <w:t xml:space="preserve"> ما يحدث في عالمنا العربي</w:t>
      </w:r>
      <w:r w:rsidR="00024210" w:rsidRPr="00C97F30">
        <w:rPr>
          <w:rFonts w:hint="cs"/>
          <w:b/>
          <w:bCs/>
          <w:sz w:val="32"/>
          <w:szCs w:val="32"/>
          <w:rtl/>
        </w:rPr>
        <w:t>،</w:t>
      </w:r>
      <w:r w:rsidR="00095A94" w:rsidRPr="00C97F30">
        <w:rPr>
          <w:rFonts w:hint="cs"/>
          <w:b/>
          <w:bCs/>
          <w:sz w:val="32"/>
          <w:szCs w:val="32"/>
          <w:rtl/>
        </w:rPr>
        <w:t xml:space="preserve"> واتحسر واتألم</w:t>
      </w:r>
      <w:r w:rsidR="00024210" w:rsidRPr="00C97F30">
        <w:rPr>
          <w:rFonts w:hint="cs"/>
          <w:b/>
          <w:bCs/>
          <w:sz w:val="32"/>
          <w:szCs w:val="32"/>
          <w:rtl/>
        </w:rPr>
        <w:t>،</w:t>
      </w:r>
      <w:r w:rsidR="00095A94" w:rsidRPr="00C97F30">
        <w:rPr>
          <w:rFonts w:hint="cs"/>
          <w:b/>
          <w:bCs/>
          <w:sz w:val="32"/>
          <w:szCs w:val="32"/>
          <w:rtl/>
        </w:rPr>
        <w:t xml:space="preserve"> مت</w:t>
      </w:r>
      <w:r w:rsidR="00E40D91" w:rsidRPr="00C97F30">
        <w:rPr>
          <w:rFonts w:hint="cs"/>
          <w:b/>
          <w:bCs/>
          <w:sz w:val="32"/>
          <w:szCs w:val="32"/>
          <w:rtl/>
        </w:rPr>
        <w:t>ذكر</w:t>
      </w:r>
      <w:r w:rsidR="00095A94" w:rsidRPr="00C97F30">
        <w:rPr>
          <w:rFonts w:hint="cs"/>
          <w:b/>
          <w:bCs/>
          <w:sz w:val="32"/>
          <w:szCs w:val="32"/>
          <w:rtl/>
        </w:rPr>
        <w:t>ا ما يحدث في العالم المتقدم ، مستحضرا</w:t>
      </w:r>
      <w:r w:rsidR="0051640F" w:rsidRPr="00C97F30">
        <w:rPr>
          <w:rFonts w:hint="cs"/>
          <w:b/>
          <w:bCs/>
          <w:sz w:val="32"/>
          <w:szCs w:val="32"/>
          <w:rtl/>
        </w:rPr>
        <w:t xml:space="preserve"> هذه العلاقة التي ربط</w:t>
      </w:r>
      <w:r w:rsidRPr="00C97F30">
        <w:rPr>
          <w:rFonts w:hint="cs"/>
          <w:b/>
          <w:bCs/>
          <w:sz w:val="32"/>
          <w:szCs w:val="32"/>
          <w:rtl/>
        </w:rPr>
        <w:t>ت</w:t>
      </w:r>
      <w:r w:rsidR="0051640F" w:rsidRPr="00C97F30">
        <w:rPr>
          <w:rFonts w:hint="cs"/>
          <w:b/>
          <w:bCs/>
          <w:sz w:val="32"/>
          <w:szCs w:val="32"/>
          <w:rtl/>
        </w:rPr>
        <w:t xml:space="preserve"> </w:t>
      </w:r>
      <w:r w:rsidR="00E40D91" w:rsidRPr="00C97F30">
        <w:rPr>
          <w:rFonts w:hint="cs"/>
          <w:b/>
          <w:bCs/>
          <w:sz w:val="32"/>
          <w:szCs w:val="32"/>
          <w:rtl/>
        </w:rPr>
        <w:t>بين قطبين من اقطاب الثقافة والسياسة في بريطانيا ، غير ان احدهما وهو وينستون تشرشل هيمن على المشهد السياسي خلال الجزء الاكبر من القرن العشرين، فمنذ  بدايات هذا القرن كان في المقعد الوزراي او النيابي</w:t>
      </w:r>
      <w:r w:rsidRPr="00C97F30">
        <w:rPr>
          <w:rFonts w:hint="cs"/>
          <w:b/>
          <w:bCs/>
          <w:sz w:val="32"/>
          <w:szCs w:val="32"/>
          <w:rtl/>
        </w:rPr>
        <w:t>،</w:t>
      </w:r>
      <w:r w:rsidR="00E40D91" w:rsidRPr="00C97F30">
        <w:rPr>
          <w:rFonts w:hint="cs"/>
          <w:b/>
          <w:bCs/>
          <w:sz w:val="32"/>
          <w:szCs w:val="32"/>
          <w:rtl/>
        </w:rPr>
        <w:t xml:space="preserve"> اما برنارد شو ، المولود في ايرلندا، والذي صار قامة سامقة في الادب البريطاني</w:t>
      </w:r>
      <w:r w:rsidRPr="00C97F30">
        <w:rPr>
          <w:rFonts w:hint="cs"/>
          <w:b/>
          <w:bCs/>
          <w:sz w:val="32"/>
          <w:szCs w:val="32"/>
          <w:rtl/>
        </w:rPr>
        <w:t>،</w:t>
      </w:r>
      <w:r w:rsidR="00E40D91" w:rsidRPr="00C97F30">
        <w:rPr>
          <w:rFonts w:hint="cs"/>
          <w:b/>
          <w:bCs/>
          <w:sz w:val="32"/>
          <w:szCs w:val="32"/>
          <w:rtl/>
        </w:rPr>
        <w:t xml:space="preserve"> والمسرحي بشكل الخاص، فقد كان صاحب موقف معارض من هذه السلطة التي </w:t>
      </w:r>
      <w:r w:rsidR="00E40D91" w:rsidRPr="00C97F30">
        <w:rPr>
          <w:rFonts w:hint="cs"/>
          <w:b/>
          <w:bCs/>
          <w:sz w:val="32"/>
          <w:szCs w:val="32"/>
          <w:rtl/>
        </w:rPr>
        <w:lastRenderedPageBreak/>
        <w:t>يمثل وينستون تشرشل مركز قوة من مراكزها، يجاهر بارائه الاشتراكية الى حد تاييده لواحد من اكبر اعداء تشرشل وهو السيد جوزيف ستالين</w:t>
      </w:r>
      <w:r w:rsidRPr="00C97F30">
        <w:rPr>
          <w:rFonts w:hint="cs"/>
          <w:b/>
          <w:bCs/>
          <w:sz w:val="32"/>
          <w:szCs w:val="32"/>
          <w:rtl/>
        </w:rPr>
        <w:t>،</w:t>
      </w:r>
      <w:r w:rsidR="00E40D91" w:rsidRPr="00C97F30">
        <w:rPr>
          <w:rFonts w:hint="cs"/>
          <w:b/>
          <w:bCs/>
          <w:sz w:val="32"/>
          <w:szCs w:val="32"/>
          <w:rtl/>
        </w:rPr>
        <w:t xml:space="preserve"> ربما لكي يغيظ اهل البرجوازية والا</w:t>
      </w:r>
      <w:r w:rsidR="0051640F" w:rsidRPr="00C97F30">
        <w:rPr>
          <w:rFonts w:hint="cs"/>
          <w:b/>
          <w:bCs/>
          <w:sz w:val="32"/>
          <w:szCs w:val="32"/>
          <w:rtl/>
        </w:rPr>
        <w:t>ر</w:t>
      </w:r>
      <w:r w:rsidR="00E40D91" w:rsidRPr="00C97F30">
        <w:rPr>
          <w:rFonts w:hint="cs"/>
          <w:b/>
          <w:bCs/>
          <w:sz w:val="32"/>
          <w:szCs w:val="32"/>
          <w:rtl/>
        </w:rPr>
        <w:t>ستقراطية البريطانية، ولم يكن يخفي سعيه لتق</w:t>
      </w:r>
      <w:r w:rsidR="0051640F" w:rsidRPr="00C97F30">
        <w:rPr>
          <w:rFonts w:hint="cs"/>
          <w:b/>
          <w:bCs/>
          <w:sz w:val="32"/>
          <w:szCs w:val="32"/>
          <w:rtl/>
        </w:rPr>
        <w:t>و</w:t>
      </w:r>
      <w:r w:rsidR="00E40D91" w:rsidRPr="00C97F30">
        <w:rPr>
          <w:rFonts w:hint="cs"/>
          <w:b/>
          <w:bCs/>
          <w:sz w:val="32"/>
          <w:szCs w:val="32"/>
          <w:rtl/>
        </w:rPr>
        <w:t xml:space="preserve">يض الطبقة التي </w:t>
      </w:r>
      <w:r w:rsidR="0051640F" w:rsidRPr="00C97F30">
        <w:rPr>
          <w:rFonts w:hint="cs"/>
          <w:b/>
          <w:bCs/>
          <w:sz w:val="32"/>
          <w:szCs w:val="32"/>
          <w:rtl/>
        </w:rPr>
        <w:t>ي</w:t>
      </w:r>
      <w:r w:rsidR="00E40D91" w:rsidRPr="00C97F30">
        <w:rPr>
          <w:rFonts w:hint="cs"/>
          <w:b/>
          <w:bCs/>
          <w:sz w:val="32"/>
          <w:szCs w:val="32"/>
          <w:rtl/>
        </w:rPr>
        <w:t>نتمي اليها وينستون تشرشل</w:t>
      </w:r>
      <w:r w:rsidRPr="00C97F30">
        <w:rPr>
          <w:rFonts w:hint="cs"/>
          <w:b/>
          <w:bCs/>
          <w:sz w:val="32"/>
          <w:szCs w:val="32"/>
          <w:rtl/>
        </w:rPr>
        <w:t>،</w:t>
      </w:r>
      <w:r w:rsidR="00E40D91" w:rsidRPr="00C97F30">
        <w:rPr>
          <w:rFonts w:hint="cs"/>
          <w:b/>
          <w:bCs/>
          <w:sz w:val="32"/>
          <w:szCs w:val="32"/>
          <w:rtl/>
        </w:rPr>
        <w:t xml:space="preserve"> وكان له دور في انشاء تنظيم اشتراكي تسمى باسم الفابية</w:t>
      </w:r>
      <w:r w:rsidRPr="00C97F30">
        <w:rPr>
          <w:rFonts w:hint="cs"/>
          <w:b/>
          <w:bCs/>
          <w:sz w:val="32"/>
          <w:szCs w:val="32"/>
          <w:rtl/>
        </w:rPr>
        <w:t xml:space="preserve">، </w:t>
      </w:r>
      <w:r w:rsidR="00E40D91" w:rsidRPr="00C97F30">
        <w:rPr>
          <w:rFonts w:hint="cs"/>
          <w:b/>
          <w:bCs/>
          <w:sz w:val="32"/>
          <w:szCs w:val="32"/>
          <w:rtl/>
        </w:rPr>
        <w:t xml:space="preserve">هو الذي انبثق </w:t>
      </w:r>
      <w:r w:rsidR="0051640F" w:rsidRPr="00C97F30">
        <w:rPr>
          <w:rFonts w:hint="cs"/>
          <w:b/>
          <w:bCs/>
          <w:sz w:val="32"/>
          <w:szCs w:val="32"/>
          <w:rtl/>
        </w:rPr>
        <w:t>ع</w:t>
      </w:r>
      <w:r w:rsidR="00E40D91" w:rsidRPr="00C97F30">
        <w:rPr>
          <w:rFonts w:hint="cs"/>
          <w:b/>
          <w:bCs/>
          <w:sz w:val="32"/>
          <w:szCs w:val="32"/>
          <w:rtl/>
        </w:rPr>
        <w:t>ن</w:t>
      </w:r>
      <w:r w:rsidR="0051640F" w:rsidRPr="00C97F30">
        <w:rPr>
          <w:rFonts w:hint="cs"/>
          <w:b/>
          <w:bCs/>
          <w:sz w:val="32"/>
          <w:szCs w:val="32"/>
          <w:rtl/>
        </w:rPr>
        <w:t>ه</w:t>
      </w:r>
      <w:r w:rsidR="00E40D91" w:rsidRPr="00C97F30">
        <w:rPr>
          <w:rFonts w:hint="cs"/>
          <w:b/>
          <w:bCs/>
          <w:sz w:val="32"/>
          <w:szCs w:val="32"/>
          <w:rtl/>
        </w:rPr>
        <w:t xml:space="preserve"> حزب العمال المناهض وال</w:t>
      </w:r>
      <w:r w:rsidR="0051640F" w:rsidRPr="00C97F30">
        <w:rPr>
          <w:rFonts w:hint="cs"/>
          <w:b/>
          <w:bCs/>
          <w:sz w:val="32"/>
          <w:szCs w:val="32"/>
          <w:rtl/>
        </w:rPr>
        <w:t>م</w:t>
      </w:r>
      <w:r w:rsidR="00E40D91" w:rsidRPr="00C97F30">
        <w:rPr>
          <w:rFonts w:hint="cs"/>
          <w:b/>
          <w:bCs/>
          <w:sz w:val="32"/>
          <w:szCs w:val="32"/>
          <w:rtl/>
        </w:rPr>
        <w:t>نافس لحز</w:t>
      </w:r>
      <w:r w:rsidR="0051640F" w:rsidRPr="00C97F30">
        <w:rPr>
          <w:rFonts w:hint="cs"/>
          <w:b/>
          <w:bCs/>
          <w:sz w:val="32"/>
          <w:szCs w:val="32"/>
          <w:rtl/>
        </w:rPr>
        <w:t>ب تشرشل ،</w:t>
      </w:r>
      <w:r w:rsidR="00E40D91" w:rsidRPr="00C97F30">
        <w:rPr>
          <w:rFonts w:hint="cs"/>
          <w:b/>
          <w:bCs/>
          <w:sz w:val="32"/>
          <w:szCs w:val="32"/>
          <w:rtl/>
        </w:rPr>
        <w:t xml:space="preserve"> حزب المحافظين،  وعلى ما بينهما من تنافس وتعارض ، فقد كان الود موصولا بين</w:t>
      </w:r>
      <w:r w:rsidR="0051640F" w:rsidRPr="00C97F30">
        <w:rPr>
          <w:rFonts w:hint="cs"/>
          <w:b/>
          <w:bCs/>
          <w:sz w:val="32"/>
          <w:szCs w:val="32"/>
          <w:rtl/>
        </w:rPr>
        <w:t>ه</w:t>
      </w:r>
      <w:r w:rsidR="00E40D91" w:rsidRPr="00C97F30">
        <w:rPr>
          <w:rFonts w:hint="cs"/>
          <w:b/>
          <w:bCs/>
          <w:sz w:val="32"/>
          <w:szCs w:val="32"/>
          <w:rtl/>
        </w:rPr>
        <w:t>ما، وكان تشرشل يكن تقديرا خاصا لجورج برنارد شو</w:t>
      </w:r>
      <w:r w:rsidR="00024210" w:rsidRPr="00C97F30">
        <w:rPr>
          <w:rFonts w:hint="cs"/>
          <w:b/>
          <w:bCs/>
          <w:sz w:val="32"/>
          <w:szCs w:val="32"/>
          <w:rtl/>
        </w:rPr>
        <w:t>،</w:t>
      </w:r>
      <w:r w:rsidR="00E40D91" w:rsidRPr="00C97F30">
        <w:rPr>
          <w:rFonts w:hint="cs"/>
          <w:b/>
          <w:bCs/>
          <w:sz w:val="32"/>
          <w:szCs w:val="32"/>
          <w:rtl/>
        </w:rPr>
        <w:t xml:space="preserve"> فهو سابق له في ميدان الكتابة والادب ، بل وسابق له في الحياة لانه</w:t>
      </w:r>
      <w:r w:rsidR="00024210" w:rsidRPr="00C97F30">
        <w:rPr>
          <w:rFonts w:hint="cs"/>
          <w:b/>
          <w:bCs/>
          <w:sz w:val="32"/>
          <w:szCs w:val="32"/>
          <w:rtl/>
        </w:rPr>
        <w:t>،</w:t>
      </w:r>
      <w:r w:rsidR="00E40D91" w:rsidRPr="00C97F30">
        <w:rPr>
          <w:rFonts w:hint="cs"/>
          <w:b/>
          <w:bCs/>
          <w:sz w:val="32"/>
          <w:szCs w:val="32"/>
          <w:rtl/>
        </w:rPr>
        <w:t xml:space="preserve"> اكبر منه ببضعة سنين ،  وكلاهما عاش حتى تجاوز تسعين عاما، وكلاهما صاحب اسهام ادبي اوصله الى نيل جائزة نوبل التي رفضها الاول</w:t>
      </w:r>
      <w:r w:rsidRPr="00C97F30">
        <w:rPr>
          <w:rFonts w:hint="cs"/>
          <w:b/>
          <w:bCs/>
          <w:sz w:val="32"/>
          <w:szCs w:val="32"/>
          <w:rtl/>
        </w:rPr>
        <w:t>،</w:t>
      </w:r>
      <w:r w:rsidR="00E40D91" w:rsidRPr="00C97F30">
        <w:rPr>
          <w:rFonts w:hint="cs"/>
          <w:b/>
          <w:bCs/>
          <w:sz w:val="32"/>
          <w:szCs w:val="32"/>
          <w:rtl/>
        </w:rPr>
        <w:t xml:space="preserve"> واخذها الثاني عام 1953 كنوع من الاعتراف بفضله على العالم الغربي عندما حقق الانتصار على الحركتين الاجراميتين المدمرتين</w:t>
      </w:r>
      <w:r w:rsidRPr="00C97F30">
        <w:rPr>
          <w:rFonts w:hint="cs"/>
          <w:b/>
          <w:bCs/>
          <w:sz w:val="32"/>
          <w:szCs w:val="32"/>
          <w:rtl/>
        </w:rPr>
        <w:t xml:space="preserve">، </w:t>
      </w:r>
      <w:r w:rsidR="00E40D91" w:rsidRPr="00C97F30">
        <w:rPr>
          <w:rFonts w:hint="cs"/>
          <w:b/>
          <w:bCs/>
          <w:sz w:val="32"/>
          <w:szCs w:val="32"/>
          <w:rtl/>
        </w:rPr>
        <w:t>النازية والفاشية،</w:t>
      </w:r>
      <w:r w:rsidR="00A83E57" w:rsidRPr="00C97F30">
        <w:rPr>
          <w:rFonts w:hint="cs"/>
          <w:b/>
          <w:bCs/>
          <w:sz w:val="32"/>
          <w:szCs w:val="32"/>
          <w:rtl/>
        </w:rPr>
        <w:t xml:space="preserve"> اكثر من كونه استحقاقا ادبيا</w:t>
      </w:r>
      <w:r w:rsidR="00024210" w:rsidRPr="00C97F30">
        <w:rPr>
          <w:rFonts w:hint="cs"/>
          <w:b/>
          <w:bCs/>
          <w:sz w:val="32"/>
          <w:szCs w:val="32"/>
          <w:rtl/>
        </w:rPr>
        <w:t>،</w:t>
      </w:r>
      <w:r w:rsidR="00A83E57" w:rsidRPr="00C97F30">
        <w:rPr>
          <w:rFonts w:hint="cs"/>
          <w:b/>
          <w:bCs/>
          <w:sz w:val="32"/>
          <w:szCs w:val="32"/>
          <w:rtl/>
        </w:rPr>
        <w:t xml:space="preserve"> رغم ما كتبه من قصص تاريخية</w:t>
      </w:r>
      <w:r w:rsidR="00024210" w:rsidRPr="00C97F30">
        <w:rPr>
          <w:rFonts w:hint="cs"/>
          <w:b/>
          <w:bCs/>
          <w:sz w:val="32"/>
          <w:szCs w:val="32"/>
          <w:rtl/>
        </w:rPr>
        <w:t>،</w:t>
      </w:r>
      <w:r w:rsidR="00A83E57" w:rsidRPr="00C97F30">
        <w:rPr>
          <w:rFonts w:hint="cs"/>
          <w:b/>
          <w:bCs/>
          <w:sz w:val="32"/>
          <w:szCs w:val="32"/>
          <w:rtl/>
        </w:rPr>
        <w:t xml:space="preserve"> ومن  معالجات ادبية خاصة في مجال السيرة الذاتي</w:t>
      </w:r>
      <w:r w:rsidRPr="00C97F30">
        <w:rPr>
          <w:rFonts w:hint="cs"/>
          <w:b/>
          <w:bCs/>
          <w:sz w:val="32"/>
          <w:szCs w:val="32"/>
          <w:rtl/>
        </w:rPr>
        <w:t>ة،</w:t>
      </w:r>
      <w:r w:rsidR="00A83E57" w:rsidRPr="00C97F30">
        <w:rPr>
          <w:rFonts w:hint="cs"/>
          <w:b/>
          <w:bCs/>
          <w:sz w:val="32"/>
          <w:szCs w:val="32"/>
          <w:rtl/>
        </w:rPr>
        <w:t xml:space="preserve"> فهنا</w:t>
      </w:r>
      <w:r w:rsidR="0051640F" w:rsidRPr="00C97F30">
        <w:rPr>
          <w:rFonts w:hint="cs"/>
          <w:b/>
          <w:bCs/>
          <w:sz w:val="32"/>
          <w:szCs w:val="32"/>
          <w:rtl/>
        </w:rPr>
        <w:t>ك</w:t>
      </w:r>
      <w:r w:rsidR="00A83E57" w:rsidRPr="00C97F30">
        <w:rPr>
          <w:rFonts w:hint="cs"/>
          <w:b/>
          <w:bCs/>
          <w:sz w:val="32"/>
          <w:szCs w:val="32"/>
          <w:rtl/>
        </w:rPr>
        <w:t xml:space="preserve"> اخرون اكثر جدارة </w:t>
      </w:r>
      <w:r w:rsidR="0051640F" w:rsidRPr="00C97F30">
        <w:rPr>
          <w:rFonts w:hint="cs"/>
          <w:b/>
          <w:bCs/>
          <w:sz w:val="32"/>
          <w:szCs w:val="32"/>
          <w:rtl/>
        </w:rPr>
        <w:t>منه</w:t>
      </w:r>
      <w:r w:rsidR="00A83E57" w:rsidRPr="00C97F30">
        <w:rPr>
          <w:rFonts w:hint="cs"/>
          <w:b/>
          <w:bCs/>
          <w:sz w:val="32"/>
          <w:szCs w:val="32"/>
          <w:rtl/>
        </w:rPr>
        <w:t xml:space="preserve">، ومن بين هذه الكتب كتاب قدم فيه صورا قلمية عن شخصيات عامة </w:t>
      </w:r>
      <w:r w:rsidR="0051640F" w:rsidRPr="00C97F30">
        <w:rPr>
          <w:rFonts w:hint="cs"/>
          <w:b/>
          <w:bCs/>
          <w:sz w:val="32"/>
          <w:szCs w:val="32"/>
          <w:rtl/>
        </w:rPr>
        <w:t xml:space="preserve">، كانت احداها </w:t>
      </w:r>
      <w:r w:rsidR="00A83E57" w:rsidRPr="00C97F30">
        <w:rPr>
          <w:rFonts w:hint="cs"/>
          <w:b/>
          <w:bCs/>
          <w:sz w:val="32"/>
          <w:szCs w:val="32"/>
          <w:rtl/>
        </w:rPr>
        <w:t>عن صديقه اللذوذ جورج برنارد شو ، عبر فيها عن توقيره له</w:t>
      </w:r>
      <w:r w:rsidRPr="00C97F30">
        <w:rPr>
          <w:rFonts w:hint="cs"/>
          <w:b/>
          <w:bCs/>
          <w:sz w:val="32"/>
          <w:szCs w:val="32"/>
          <w:rtl/>
        </w:rPr>
        <w:t>،</w:t>
      </w:r>
      <w:r w:rsidR="00A83E57" w:rsidRPr="00C97F30">
        <w:rPr>
          <w:rFonts w:hint="cs"/>
          <w:b/>
          <w:bCs/>
          <w:sz w:val="32"/>
          <w:szCs w:val="32"/>
          <w:rtl/>
        </w:rPr>
        <w:t xml:space="preserve"> وعن تاريخ علاقته الشخصية به</w:t>
      </w:r>
      <w:r w:rsidR="00024210" w:rsidRPr="00C97F30">
        <w:rPr>
          <w:rFonts w:hint="cs"/>
          <w:b/>
          <w:bCs/>
          <w:sz w:val="32"/>
          <w:szCs w:val="32"/>
          <w:rtl/>
        </w:rPr>
        <w:t>،</w:t>
      </w:r>
      <w:r w:rsidR="00A83E57" w:rsidRPr="00C97F30">
        <w:rPr>
          <w:rFonts w:hint="cs"/>
          <w:b/>
          <w:bCs/>
          <w:sz w:val="32"/>
          <w:szCs w:val="32"/>
          <w:rtl/>
        </w:rPr>
        <w:t xml:space="preserve"> منذ اول يوم تعرف فيه على الرجل على مائدة اقامتها </w:t>
      </w:r>
      <w:r w:rsidR="0051640F" w:rsidRPr="00C97F30">
        <w:rPr>
          <w:rFonts w:hint="cs"/>
          <w:b/>
          <w:bCs/>
          <w:sz w:val="32"/>
          <w:szCs w:val="32"/>
          <w:rtl/>
        </w:rPr>
        <w:t>احدى قريباته،</w:t>
      </w:r>
      <w:r w:rsidR="00A83E57" w:rsidRPr="00C97F30">
        <w:rPr>
          <w:rFonts w:hint="cs"/>
          <w:b/>
          <w:bCs/>
          <w:sz w:val="32"/>
          <w:szCs w:val="32"/>
          <w:rtl/>
        </w:rPr>
        <w:t xml:space="preserve"> ورغم هذا الموقف المعارض والعدائي من اهل الحكم ، فقد كان تكريم الحكومة البريطانية له قائما</w:t>
      </w:r>
      <w:r w:rsidRPr="00C97F30">
        <w:rPr>
          <w:rFonts w:hint="cs"/>
          <w:b/>
          <w:bCs/>
          <w:sz w:val="32"/>
          <w:szCs w:val="32"/>
          <w:rtl/>
        </w:rPr>
        <w:t>،</w:t>
      </w:r>
      <w:r w:rsidR="00A83E57" w:rsidRPr="00C97F30">
        <w:rPr>
          <w:rFonts w:hint="cs"/>
          <w:b/>
          <w:bCs/>
          <w:sz w:val="32"/>
          <w:szCs w:val="32"/>
          <w:rtl/>
        </w:rPr>
        <w:t xml:space="preserve"> الى حد منحه القابا شرفية</w:t>
      </w:r>
      <w:r w:rsidRPr="00C97F30">
        <w:rPr>
          <w:rFonts w:hint="cs"/>
          <w:b/>
          <w:bCs/>
          <w:sz w:val="32"/>
          <w:szCs w:val="32"/>
          <w:rtl/>
        </w:rPr>
        <w:t>،</w:t>
      </w:r>
      <w:r w:rsidR="00A83E57" w:rsidRPr="00C97F30">
        <w:rPr>
          <w:rFonts w:hint="cs"/>
          <w:b/>
          <w:bCs/>
          <w:sz w:val="32"/>
          <w:szCs w:val="32"/>
          <w:rtl/>
        </w:rPr>
        <w:t xml:space="preserve"> </w:t>
      </w:r>
      <w:r w:rsidR="0051640F" w:rsidRPr="00C97F30">
        <w:rPr>
          <w:rFonts w:hint="cs"/>
          <w:b/>
          <w:bCs/>
          <w:sz w:val="32"/>
          <w:szCs w:val="32"/>
          <w:rtl/>
        </w:rPr>
        <w:t>كان يرفضها</w:t>
      </w:r>
      <w:r w:rsidR="00A83E57" w:rsidRPr="00C97F30">
        <w:rPr>
          <w:rFonts w:hint="cs"/>
          <w:b/>
          <w:bCs/>
          <w:sz w:val="32"/>
          <w:szCs w:val="32"/>
          <w:rtl/>
        </w:rPr>
        <w:t xml:space="preserve"> لان جزءا من كفاحه كان ضد مثل هذه الميزات وهذه الالقاب الشرفية .</w:t>
      </w:r>
    </w:p>
    <w:p w:rsidR="00C754DD" w:rsidRPr="00C97F30" w:rsidRDefault="0051640F" w:rsidP="00C97F30">
      <w:pPr>
        <w:jc w:val="both"/>
        <w:rPr>
          <w:b/>
          <w:bCs/>
          <w:sz w:val="32"/>
          <w:szCs w:val="32"/>
        </w:rPr>
      </w:pPr>
      <w:r w:rsidRPr="00C97F30">
        <w:rPr>
          <w:rFonts w:hint="cs"/>
          <w:b/>
          <w:bCs/>
          <w:sz w:val="32"/>
          <w:szCs w:val="32"/>
          <w:rtl/>
        </w:rPr>
        <w:t xml:space="preserve">                  </w:t>
      </w:r>
      <w:r w:rsidR="00A83E57" w:rsidRPr="00C97F30">
        <w:rPr>
          <w:rFonts w:hint="cs"/>
          <w:b/>
          <w:bCs/>
          <w:sz w:val="32"/>
          <w:szCs w:val="32"/>
          <w:rtl/>
        </w:rPr>
        <w:t>وباعتب</w:t>
      </w:r>
      <w:r w:rsidR="00024210" w:rsidRPr="00C97F30">
        <w:rPr>
          <w:rFonts w:hint="cs"/>
          <w:b/>
          <w:bCs/>
          <w:sz w:val="32"/>
          <w:szCs w:val="32"/>
          <w:rtl/>
        </w:rPr>
        <w:t>ار الاثنين من اهل الظرف والسخرية،</w:t>
      </w:r>
      <w:r w:rsidR="00A83E57" w:rsidRPr="00C97F30">
        <w:rPr>
          <w:rFonts w:hint="cs"/>
          <w:b/>
          <w:bCs/>
          <w:sz w:val="32"/>
          <w:szCs w:val="32"/>
          <w:rtl/>
        </w:rPr>
        <w:t xml:space="preserve"> فان المجتمع البريطاني كان دائما يردد ما يتم بينهما من تبادل للدعابة</w:t>
      </w:r>
      <w:r w:rsidR="00024210" w:rsidRPr="00C97F30">
        <w:rPr>
          <w:rFonts w:hint="cs"/>
          <w:b/>
          <w:bCs/>
          <w:sz w:val="32"/>
          <w:szCs w:val="32"/>
          <w:rtl/>
        </w:rPr>
        <w:t xml:space="preserve">، </w:t>
      </w:r>
      <w:r w:rsidR="00A83E57" w:rsidRPr="00C97F30">
        <w:rPr>
          <w:rFonts w:hint="cs"/>
          <w:b/>
          <w:bCs/>
          <w:sz w:val="32"/>
          <w:szCs w:val="32"/>
          <w:rtl/>
        </w:rPr>
        <w:t>ساكتفي هنا وبسبب ضيق المساحة</w:t>
      </w:r>
      <w:r w:rsidR="00024210" w:rsidRPr="00C97F30">
        <w:rPr>
          <w:rFonts w:hint="cs"/>
          <w:b/>
          <w:bCs/>
          <w:sz w:val="32"/>
          <w:szCs w:val="32"/>
          <w:rtl/>
        </w:rPr>
        <w:t>، ب</w:t>
      </w:r>
      <w:r w:rsidR="00A83E57" w:rsidRPr="00C97F30">
        <w:rPr>
          <w:rFonts w:hint="cs"/>
          <w:b/>
          <w:bCs/>
          <w:sz w:val="32"/>
          <w:szCs w:val="32"/>
          <w:rtl/>
        </w:rPr>
        <w:t>ايراد اشهر دعابتين</w:t>
      </w:r>
      <w:r w:rsidR="00024210" w:rsidRPr="00C97F30">
        <w:rPr>
          <w:rFonts w:hint="cs"/>
          <w:b/>
          <w:bCs/>
          <w:sz w:val="32"/>
          <w:szCs w:val="32"/>
          <w:rtl/>
        </w:rPr>
        <w:t>،</w:t>
      </w:r>
      <w:r w:rsidR="00A83E57" w:rsidRPr="00C97F30">
        <w:rPr>
          <w:rFonts w:hint="cs"/>
          <w:b/>
          <w:bCs/>
          <w:sz w:val="32"/>
          <w:szCs w:val="32"/>
          <w:rtl/>
        </w:rPr>
        <w:t xml:space="preserve"> احدهما عندما ارسل برنارد شو ب</w:t>
      </w:r>
      <w:r w:rsidR="00095A94" w:rsidRPr="00C97F30">
        <w:rPr>
          <w:rFonts w:hint="cs"/>
          <w:b/>
          <w:bCs/>
          <w:sz w:val="32"/>
          <w:szCs w:val="32"/>
          <w:rtl/>
        </w:rPr>
        <w:t>رقية يدعو فيها تشرشل الى حضور مسرحيته ميجور باربارا ،قائلا هذه دعوة لحضور ليلة الافتتاح</w:t>
      </w:r>
      <w:r w:rsidR="00024210" w:rsidRPr="00C97F30">
        <w:rPr>
          <w:rFonts w:hint="cs"/>
          <w:b/>
          <w:bCs/>
          <w:sz w:val="32"/>
          <w:szCs w:val="32"/>
          <w:rtl/>
        </w:rPr>
        <w:t>،</w:t>
      </w:r>
      <w:r w:rsidR="00095A94" w:rsidRPr="00C97F30">
        <w:rPr>
          <w:rFonts w:hint="cs"/>
          <w:b/>
          <w:bCs/>
          <w:sz w:val="32"/>
          <w:szCs w:val="32"/>
          <w:rtl/>
        </w:rPr>
        <w:t xml:space="preserve"> وهي تصلح لان تجلب معك صديقا ، اذا </w:t>
      </w:r>
      <w:r w:rsidR="00024210" w:rsidRPr="00C97F30">
        <w:rPr>
          <w:rFonts w:hint="cs"/>
          <w:b/>
          <w:bCs/>
          <w:sz w:val="32"/>
          <w:szCs w:val="32"/>
          <w:rtl/>
        </w:rPr>
        <w:t xml:space="preserve">كان لك </w:t>
      </w:r>
      <w:r w:rsidR="00095A94" w:rsidRPr="00C97F30">
        <w:rPr>
          <w:rFonts w:hint="cs"/>
          <w:b/>
          <w:bCs/>
          <w:sz w:val="32"/>
          <w:szCs w:val="32"/>
          <w:rtl/>
        </w:rPr>
        <w:t>صديق.  فرد تشرشل بانه لن يتمكن من حضور ليلة الافتتاح</w:t>
      </w:r>
      <w:r w:rsidR="00C97F30" w:rsidRPr="00C97F30">
        <w:rPr>
          <w:rFonts w:hint="cs"/>
          <w:b/>
          <w:bCs/>
          <w:sz w:val="32"/>
          <w:szCs w:val="32"/>
          <w:rtl/>
        </w:rPr>
        <w:t>،</w:t>
      </w:r>
      <w:r w:rsidR="00095A94" w:rsidRPr="00C97F30">
        <w:rPr>
          <w:rFonts w:hint="cs"/>
          <w:b/>
          <w:bCs/>
          <w:sz w:val="32"/>
          <w:szCs w:val="32"/>
          <w:rtl/>
        </w:rPr>
        <w:t xml:space="preserve"> ولكنه سيحضر في ليلة ثانية، اذا استمرت المسرحية ليلة اخرى بعد الافتتاح.</w:t>
      </w:r>
      <w:r w:rsidR="008A48AE" w:rsidRPr="00C97F30">
        <w:rPr>
          <w:rFonts w:hint="cs"/>
          <w:b/>
          <w:bCs/>
          <w:sz w:val="32"/>
          <w:szCs w:val="32"/>
          <w:rtl/>
        </w:rPr>
        <w:t xml:space="preserve"> </w:t>
      </w:r>
      <w:r w:rsidR="00095A94" w:rsidRPr="00C97F30">
        <w:rPr>
          <w:rFonts w:hint="cs"/>
          <w:b/>
          <w:bCs/>
          <w:sz w:val="32"/>
          <w:szCs w:val="32"/>
          <w:rtl/>
        </w:rPr>
        <w:t xml:space="preserve"> والنكتة الثانية تتصل بما عليه برنارد شو من نحافة وتشرشل من ام</w:t>
      </w:r>
      <w:r w:rsidRPr="00C97F30">
        <w:rPr>
          <w:rFonts w:hint="cs"/>
          <w:b/>
          <w:bCs/>
          <w:sz w:val="32"/>
          <w:szCs w:val="32"/>
          <w:rtl/>
        </w:rPr>
        <w:t>ت</w:t>
      </w:r>
      <w:r w:rsidR="00095A94" w:rsidRPr="00C97F30">
        <w:rPr>
          <w:rFonts w:hint="cs"/>
          <w:b/>
          <w:bCs/>
          <w:sz w:val="32"/>
          <w:szCs w:val="32"/>
          <w:rtl/>
        </w:rPr>
        <w:t>لاء، فقد بادر تشرشل قائلا لبرنارد شو عندما لاقاه صدفة</w:t>
      </w:r>
      <w:r w:rsidRPr="00C97F30">
        <w:rPr>
          <w:rFonts w:hint="cs"/>
          <w:b/>
          <w:bCs/>
          <w:sz w:val="32"/>
          <w:szCs w:val="32"/>
          <w:rtl/>
        </w:rPr>
        <w:t xml:space="preserve"> " من يراك يا ج</w:t>
      </w:r>
      <w:r w:rsidR="00095A94" w:rsidRPr="00C97F30">
        <w:rPr>
          <w:rFonts w:hint="cs"/>
          <w:b/>
          <w:bCs/>
          <w:sz w:val="32"/>
          <w:szCs w:val="32"/>
          <w:rtl/>
        </w:rPr>
        <w:t xml:space="preserve">ورج يقول ان بلادنا تعاني من المجاعة" فرد برنارد شو قائلا " ومن يراك </w:t>
      </w:r>
      <w:r w:rsidR="00C97F30" w:rsidRPr="00C97F30">
        <w:rPr>
          <w:rFonts w:hint="cs"/>
          <w:b/>
          <w:bCs/>
          <w:sz w:val="32"/>
          <w:szCs w:val="32"/>
          <w:rtl/>
        </w:rPr>
        <w:t xml:space="preserve">يا وينستون، </w:t>
      </w:r>
      <w:r w:rsidR="00095A94" w:rsidRPr="00C97F30">
        <w:rPr>
          <w:rFonts w:hint="cs"/>
          <w:b/>
          <w:bCs/>
          <w:sz w:val="32"/>
          <w:szCs w:val="32"/>
          <w:rtl/>
        </w:rPr>
        <w:t>يقول انك انت سبب هذه المجاعة"، كانت هذه الدعابات التي تحمل احيانا بعض الهزء والسخرية ، هي التي حلت محلها في عالمنا العربي العريق ، رصاص</w:t>
      </w:r>
      <w:r w:rsidRPr="00C97F30">
        <w:rPr>
          <w:rFonts w:hint="cs"/>
          <w:b/>
          <w:bCs/>
          <w:sz w:val="32"/>
          <w:szCs w:val="32"/>
          <w:rtl/>
        </w:rPr>
        <w:t>ات</w:t>
      </w:r>
      <w:r w:rsidR="00095A94" w:rsidRPr="00C97F30">
        <w:rPr>
          <w:rFonts w:hint="cs"/>
          <w:b/>
          <w:bCs/>
          <w:sz w:val="32"/>
          <w:szCs w:val="32"/>
          <w:rtl/>
        </w:rPr>
        <w:t xml:space="preserve"> القتل والاغتيال </w:t>
      </w:r>
      <w:r w:rsidRPr="00C97F30">
        <w:rPr>
          <w:rFonts w:hint="cs"/>
          <w:b/>
          <w:bCs/>
          <w:sz w:val="32"/>
          <w:szCs w:val="32"/>
          <w:rtl/>
        </w:rPr>
        <w:t xml:space="preserve">تصدر  </w:t>
      </w:r>
      <w:r w:rsidR="00095A94" w:rsidRPr="00C97F30">
        <w:rPr>
          <w:rFonts w:hint="cs"/>
          <w:b/>
          <w:bCs/>
          <w:sz w:val="32"/>
          <w:szCs w:val="32"/>
          <w:rtl/>
        </w:rPr>
        <w:t xml:space="preserve">من كواتم الصوت ومن عصابات المافيا يؤجرها الحاكم العربي لقتل خصومه </w:t>
      </w:r>
      <w:r w:rsidRPr="00C97F30">
        <w:rPr>
          <w:rFonts w:hint="cs"/>
          <w:b/>
          <w:bCs/>
          <w:sz w:val="32"/>
          <w:szCs w:val="32"/>
          <w:rtl/>
        </w:rPr>
        <w:t>، راجين ان تكون اغتيالات الحكام العرب لخصومهم قد اصبحت ماضيا اختفى ولن يعود.</w:t>
      </w:r>
    </w:p>
    <w:sectPr w:rsidR="00C754DD" w:rsidRPr="00C97F30" w:rsidSect="008864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C5E6A"/>
    <w:rsid w:val="00024210"/>
    <w:rsid w:val="00095A94"/>
    <w:rsid w:val="000B181B"/>
    <w:rsid w:val="0051640F"/>
    <w:rsid w:val="008864C1"/>
    <w:rsid w:val="008A48AE"/>
    <w:rsid w:val="00A83E57"/>
    <w:rsid w:val="00AA6A37"/>
    <w:rsid w:val="00BC5E6A"/>
    <w:rsid w:val="00C97F30"/>
    <w:rsid w:val="00D523D8"/>
    <w:rsid w:val="00D80ED6"/>
    <w:rsid w:val="00E14F77"/>
    <w:rsid w:val="00E40D9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4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D3559-9962-4EC0-A747-031A406EC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798</Words>
  <Characters>3609</Characters>
  <Application>Microsoft Office Word</Application>
  <DocSecurity>0</DocSecurity>
  <Lines>94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2013-12-31T14:24:00Z</dcterms:created>
  <dcterms:modified xsi:type="dcterms:W3CDTF">2013-12-31T14:24:00Z</dcterms:modified>
</cp:coreProperties>
</file>